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157" w:type="dxa"/>
        <w:jc w:val="center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5"/>
        <w:gridCol w:w="4750"/>
        <w:gridCol w:w="1062"/>
      </w:tblGrid>
      <w:tr w:rsidR="00274D09" w:rsidTr="00C03DFA">
        <w:trPr>
          <w:trHeight w:val="498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09" w:rsidRDefault="00274D09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项目序号</w:t>
            </w: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09" w:rsidRDefault="00274D09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设备名称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09" w:rsidRDefault="00274D09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数量</w:t>
            </w:r>
          </w:p>
        </w:tc>
      </w:tr>
      <w:tr w:rsidR="00274D09" w:rsidTr="00C03DFA">
        <w:trPr>
          <w:trHeight w:val="480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D09" w:rsidRDefault="00274D09" w:rsidP="00257199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</w:t>
            </w:r>
          </w:p>
        </w:tc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09" w:rsidRDefault="00274D09" w:rsidP="00257199">
            <w:pPr>
              <w:jc w:val="center"/>
              <w:rPr>
                <w:rFonts w:ascii="宋体" w:hAnsi="宋体" w:cs="宋体"/>
                <w:sz w:val="22"/>
              </w:rPr>
            </w:pPr>
            <w:r w:rsidRPr="00717B49">
              <w:rPr>
                <w:rFonts w:ascii="宋体" w:hAnsi="宋体" w:cs="宋体" w:hint="eastAsia"/>
                <w:color w:val="000000"/>
                <w:kern w:val="0"/>
                <w:szCs w:val="16"/>
              </w:rPr>
              <w:t>96通道荧光定量聚合酶链反应</w:t>
            </w:r>
            <w:r>
              <w:rPr>
                <w:rFonts w:ascii="宋体" w:hAnsi="宋体" w:cs="宋体" w:hint="eastAsia"/>
                <w:color w:val="000000"/>
                <w:kern w:val="0"/>
                <w:szCs w:val="16"/>
              </w:rPr>
              <w:t>(</w:t>
            </w:r>
            <w:r w:rsidRPr="00717B49">
              <w:rPr>
                <w:rFonts w:ascii="宋体" w:hAnsi="宋体" w:cs="宋体" w:hint="eastAsia"/>
                <w:color w:val="000000"/>
                <w:kern w:val="0"/>
                <w:szCs w:val="16"/>
              </w:rPr>
              <w:t>PCR</w:t>
            </w:r>
            <w:r>
              <w:rPr>
                <w:rFonts w:ascii="宋体" w:hAnsi="宋体" w:cs="宋体" w:hint="eastAsia"/>
                <w:color w:val="000000"/>
                <w:kern w:val="0"/>
                <w:szCs w:val="16"/>
              </w:rPr>
              <w:t>)</w:t>
            </w:r>
            <w:r w:rsidRPr="00717B49">
              <w:rPr>
                <w:rFonts w:ascii="宋体" w:hAnsi="宋体" w:cs="宋体" w:hint="eastAsia"/>
                <w:color w:val="000000"/>
                <w:kern w:val="0"/>
                <w:szCs w:val="16"/>
              </w:rPr>
              <w:t>检测系统</w:t>
            </w:r>
            <w:r>
              <w:rPr>
                <w:rFonts w:ascii="宋体" w:hAnsi="宋体" w:cs="宋体" w:hint="eastAsia"/>
                <w:color w:val="000000"/>
                <w:kern w:val="0"/>
                <w:szCs w:val="16"/>
              </w:rPr>
              <w:t>-1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09" w:rsidRDefault="00274D09" w:rsidP="00257199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8</w:t>
            </w:r>
          </w:p>
        </w:tc>
      </w:tr>
    </w:tbl>
    <w:p w:rsidR="00844F8F" w:rsidRDefault="00844F8F" w:rsidP="00274D09">
      <w:pPr>
        <w:spacing w:afterLines="50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7"/>
      </w:tblGrid>
      <w:tr w:rsidR="00844F8F" w:rsidRPr="00C03DFA">
        <w:trPr>
          <w:trHeight w:val="2418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274D09" w:rsidRPr="00C03DFA" w:rsidRDefault="00274D09" w:rsidP="00274D09">
            <w:pPr>
              <w:rPr>
                <w:rFonts w:ascii="宋体" w:hAnsi="宋体" w:cs="仿宋_GB2312"/>
                <w:b/>
                <w:szCs w:val="21"/>
              </w:rPr>
            </w:pPr>
            <w:r w:rsidRPr="00C03DFA">
              <w:rPr>
                <w:rFonts w:ascii="宋体" w:hAnsi="宋体" w:cs="宋体" w:hint="eastAsia"/>
                <w:b/>
                <w:kern w:val="0"/>
                <w:szCs w:val="21"/>
              </w:rPr>
              <w:t>主要功能要求等相关内容</w:t>
            </w:r>
            <w:r w:rsidRPr="00C03DFA">
              <w:rPr>
                <w:rFonts w:hint="eastAsia"/>
                <w:b/>
                <w:szCs w:val="21"/>
              </w:rPr>
              <w:t>（以下内容仅对设备作简单描述，请参会单位按照具体设备提供完整、详细的技术参数）</w:t>
            </w:r>
            <w:r w:rsidRPr="00C03DFA">
              <w:rPr>
                <w:rFonts w:ascii="宋体" w:hAnsi="宋体" w:cs="仿宋_GB2312" w:hint="eastAsia"/>
                <w:b/>
                <w:szCs w:val="21"/>
              </w:rPr>
              <w:t>：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基本性能：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1.</w:t>
            </w:r>
            <w:r w:rsidRPr="00C03DFA">
              <w:rPr>
                <w:rFonts w:ascii="宋体" w:hAnsi="宋体" w:hint="eastAsia"/>
                <w:szCs w:val="21"/>
              </w:rPr>
              <w:tab/>
              <w:t>适用耗材：样本容量96×0.2mL，可用12×8联管，96孔板(半裙板、无裙板)；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2.</w:t>
            </w:r>
            <w:r w:rsidRPr="00C03DFA">
              <w:rPr>
                <w:rFonts w:ascii="宋体" w:hAnsi="宋体" w:hint="eastAsia"/>
                <w:szCs w:val="21"/>
              </w:rPr>
              <w:tab/>
              <w:t>样本通量：96孔；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3.</w:t>
            </w:r>
            <w:r w:rsidRPr="00C03DFA">
              <w:rPr>
                <w:rFonts w:ascii="宋体" w:hAnsi="宋体" w:hint="eastAsia"/>
                <w:szCs w:val="21"/>
              </w:rPr>
              <w:tab/>
              <w:t>反应体系：6-100μL；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4.</w:t>
            </w:r>
            <w:r w:rsidRPr="00C03DFA">
              <w:rPr>
                <w:rFonts w:ascii="宋体" w:hAnsi="宋体" w:hint="eastAsia"/>
                <w:szCs w:val="21"/>
              </w:rPr>
              <w:tab/>
              <w:t>线性范围：1～1010copies；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温控系统：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1.</w:t>
            </w:r>
            <w:r w:rsidRPr="00C03DFA">
              <w:rPr>
                <w:rFonts w:ascii="宋体" w:hAnsi="宋体" w:hint="eastAsia"/>
                <w:szCs w:val="21"/>
              </w:rPr>
              <w:tab/>
              <w:t>控温技术：半导体制冷加热技术；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2.</w:t>
            </w:r>
            <w:r w:rsidRPr="00C03DFA">
              <w:rPr>
                <w:rFonts w:ascii="宋体" w:hAnsi="宋体" w:hint="eastAsia"/>
                <w:szCs w:val="21"/>
              </w:rPr>
              <w:tab/>
              <w:t>控温模式：依据加液量自动选择BLOCK和模拟TUBE两种控温模式；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3.</w:t>
            </w:r>
            <w:r w:rsidRPr="00C03DFA">
              <w:rPr>
                <w:rFonts w:ascii="宋体" w:hAnsi="宋体" w:hint="eastAsia"/>
                <w:szCs w:val="21"/>
              </w:rPr>
              <w:tab/>
              <w:t>控温范围：4.0～101.0℃；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4.</w:t>
            </w:r>
            <w:r w:rsidRPr="00C03DFA">
              <w:rPr>
                <w:rFonts w:ascii="宋体" w:hAnsi="宋体" w:hint="eastAsia"/>
                <w:szCs w:val="21"/>
              </w:rPr>
              <w:tab/>
              <w:t xml:space="preserve">最大升降温速度：≥5℃/s 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5.</w:t>
            </w:r>
            <w:r w:rsidRPr="00C03DFA">
              <w:rPr>
                <w:rFonts w:ascii="宋体" w:hAnsi="宋体" w:hint="eastAsia"/>
                <w:szCs w:val="21"/>
              </w:rPr>
              <w:tab/>
              <w:t>控温精确度：≤±0.1℃；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6.</w:t>
            </w:r>
            <w:r w:rsidRPr="00C03DFA">
              <w:rPr>
                <w:rFonts w:ascii="宋体" w:hAnsi="宋体" w:hint="eastAsia"/>
                <w:szCs w:val="21"/>
              </w:rPr>
              <w:tab/>
              <w:t>温度波动范围：≤±0.1℃；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7.</w:t>
            </w:r>
            <w:r w:rsidRPr="00C03DFA">
              <w:rPr>
                <w:rFonts w:ascii="宋体" w:hAnsi="宋体" w:hint="eastAsia"/>
                <w:szCs w:val="21"/>
              </w:rPr>
              <w:tab/>
              <w:t>温度均匀性：≤±0.3℃ ；</w:t>
            </w:r>
          </w:p>
          <w:p w:rsidR="007D039E" w:rsidRPr="00C03DFA" w:rsidRDefault="00077985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8</w:t>
            </w:r>
            <w:r w:rsidR="007D039E" w:rsidRPr="00C03DFA">
              <w:rPr>
                <w:rFonts w:ascii="宋体" w:hAnsi="宋体" w:hint="eastAsia"/>
                <w:szCs w:val="21"/>
              </w:rPr>
              <w:t>.</w:t>
            </w:r>
            <w:r w:rsidR="007D039E" w:rsidRPr="00C03DFA">
              <w:rPr>
                <w:rFonts w:ascii="宋体" w:hAnsi="宋体" w:hint="eastAsia"/>
                <w:szCs w:val="21"/>
              </w:rPr>
              <w:tab/>
              <w:t>热盖温度范围：30℃～110℃，全封闭3D电动热盖，可以实现试管压力恒定，自动升降，</w:t>
            </w:r>
            <w:r w:rsidR="001F5AF9" w:rsidRPr="00C03DFA" w:rsidDel="001F5AF9">
              <w:rPr>
                <w:rFonts w:ascii="宋体" w:hAnsi="宋体" w:hint="eastAsia"/>
                <w:szCs w:val="21"/>
              </w:rPr>
              <w:t xml:space="preserve"> </w:t>
            </w:r>
          </w:p>
          <w:p w:rsidR="007D039E" w:rsidRPr="00C03DFA" w:rsidRDefault="00077985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9</w:t>
            </w:r>
            <w:r w:rsidR="007D039E" w:rsidRPr="00C03DFA">
              <w:rPr>
                <w:rFonts w:ascii="宋体" w:hAnsi="宋体" w:hint="eastAsia"/>
                <w:szCs w:val="21"/>
              </w:rPr>
              <w:t>.</w:t>
            </w:r>
            <w:r w:rsidR="007D039E" w:rsidRPr="00C03DFA">
              <w:rPr>
                <w:rFonts w:ascii="宋体" w:hAnsi="宋体" w:hint="eastAsia"/>
                <w:szCs w:val="21"/>
              </w:rPr>
              <w:tab/>
              <w:t>低温保存功能：具有SOAK低温保存功能；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荧光检测系统：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1.</w:t>
            </w:r>
            <w:r w:rsidRPr="00C03DFA">
              <w:rPr>
                <w:rFonts w:ascii="宋体" w:hAnsi="宋体" w:hint="eastAsia"/>
                <w:szCs w:val="21"/>
              </w:rPr>
              <w:tab/>
              <w:t>激发光源：长寿命LED光源</w:t>
            </w:r>
          </w:p>
          <w:p w:rsidR="007D039E" w:rsidRPr="00C03DFA" w:rsidRDefault="007D039E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2.</w:t>
            </w:r>
            <w:r w:rsidRPr="00C03DFA">
              <w:rPr>
                <w:rFonts w:ascii="宋体" w:hAnsi="宋体" w:hint="eastAsia"/>
                <w:szCs w:val="21"/>
              </w:rPr>
              <w:tab/>
              <w:t>检测器：光电倍增管PMT3.</w:t>
            </w:r>
            <w:r w:rsidR="001F5AF9" w:rsidRPr="00C03DFA">
              <w:rPr>
                <w:rFonts w:ascii="宋体" w:hAnsi="宋体" w:hint="eastAsia"/>
                <w:szCs w:val="21"/>
              </w:rPr>
              <w:t>适用的</w:t>
            </w:r>
            <w:r w:rsidRPr="00C03DFA">
              <w:rPr>
                <w:rFonts w:ascii="宋体" w:hAnsi="宋体" w:hint="eastAsia"/>
                <w:szCs w:val="21"/>
              </w:rPr>
              <w:t>荧光染料：</w:t>
            </w:r>
            <w:r w:rsidR="001F5AF9" w:rsidRPr="00C03DFA" w:rsidDel="001F5AF9">
              <w:rPr>
                <w:rFonts w:ascii="宋体" w:hAnsi="宋体" w:hint="eastAsia"/>
                <w:szCs w:val="21"/>
              </w:rPr>
              <w:t xml:space="preserve"> </w:t>
            </w:r>
            <w:r w:rsidRPr="00C03DFA">
              <w:rPr>
                <w:rFonts w:ascii="宋体" w:hAnsi="宋体" w:hint="eastAsia"/>
                <w:szCs w:val="21"/>
              </w:rPr>
              <w:t>FAM、SYBR Green I； VIC、HEX、TET、JOE 、CY3、NED、TAMRA；</w:t>
            </w:r>
            <w:r w:rsidR="001F5AF9" w:rsidRPr="00C03DFA" w:rsidDel="001F5AF9">
              <w:rPr>
                <w:rFonts w:ascii="宋体" w:hAnsi="宋体" w:hint="eastAsia"/>
                <w:szCs w:val="21"/>
              </w:rPr>
              <w:t xml:space="preserve"> </w:t>
            </w:r>
            <w:r w:rsidRPr="00C03DFA">
              <w:rPr>
                <w:rFonts w:ascii="宋体" w:hAnsi="宋体" w:hint="eastAsia"/>
                <w:szCs w:val="21"/>
              </w:rPr>
              <w:t>ROX、TEXAS-RED；</w:t>
            </w:r>
            <w:r w:rsidR="001F5AF9" w:rsidRPr="00C03DFA" w:rsidDel="001F5AF9">
              <w:rPr>
                <w:rFonts w:ascii="宋体" w:hAnsi="宋体" w:hint="eastAsia"/>
                <w:szCs w:val="21"/>
              </w:rPr>
              <w:t xml:space="preserve"> </w:t>
            </w:r>
            <w:r w:rsidRPr="00C03DFA">
              <w:rPr>
                <w:rFonts w:ascii="宋体" w:hAnsi="宋体" w:hint="eastAsia"/>
                <w:szCs w:val="21"/>
              </w:rPr>
              <w:t>CY5、Quasar-670</w:t>
            </w:r>
            <w:r w:rsidR="001F5AF9" w:rsidRPr="00C03DFA" w:rsidDel="001F5AF9">
              <w:rPr>
                <w:rFonts w:ascii="宋体" w:hAnsi="宋体" w:hint="eastAsia"/>
                <w:szCs w:val="21"/>
              </w:rPr>
              <w:t xml:space="preserve">  </w:t>
            </w:r>
            <w:r w:rsidRPr="00C03DFA">
              <w:rPr>
                <w:rFonts w:ascii="宋体" w:hAnsi="宋体" w:hint="eastAsia"/>
                <w:szCs w:val="21"/>
              </w:rPr>
              <w:t>CY5.5、Quasar-705等；</w:t>
            </w:r>
            <w:r w:rsidR="001F5AF9" w:rsidRPr="00C03DFA">
              <w:rPr>
                <w:rFonts w:ascii="宋体" w:hAnsi="宋体" w:hint="eastAsia"/>
                <w:szCs w:val="21"/>
              </w:rPr>
              <w:t>并</w:t>
            </w:r>
            <w:r w:rsidRPr="00C03DFA">
              <w:rPr>
                <w:rFonts w:ascii="宋体" w:hAnsi="宋体" w:hint="eastAsia"/>
                <w:szCs w:val="21"/>
              </w:rPr>
              <w:t>预留定制通道；</w:t>
            </w:r>
          </w:p>
          <w:p w:rsidR="007D039E" w:rsidRPr="00C03DFA" w:rsidRDefault="00077985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3</w:t>
            </w:r>
            <w:r w:rsidR="007D039E" w:rsidRPr="00C03DFA">
              <w:rPr>
                <w:rFonts w:ascii="宋体" w:hAnsi="宋体" w:hint="eastAsia"/>
                <w:szCs w:val="21"/>
              </w:rPr>
              <w:t>.</w:t>
            </w:r>
            <w:r w:rsidR="007D039E" w:rsidRPr="00C03DFA">
              <w:rPr>
                <w:rFonts w:ascii="宋体" w:hAnsi="宋体" w:hint="eastAsia"/>
                <w:szCs w:val="21"/>
              </w:rPr>
              <w:tab/>
              <w:t>荧光检测波长：500-798nm；</w:t>
            </w:r>
          </w:p>
          <w:p w:rsidR="007D039E" w:rsidRPr="00C03DFA" w:rsidRDefault="00077985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4</w:t>
            </w:r>
            <w:r w:rsidR="007D039E" w:rsidRPr="00C03DFA">
              <w:rPr>
                <w:rFonts w:ascii="宋体" w:hAnsi="宋体" w:hint="eastAsia"/>
                <w:szCs w:val="21"/>
              </w:rPr>
              <w:t>.</w:t>
            </w:r>
            <w:r w:rsidR="007D039E" w:rsidRPr="00C03DFA">
              <w:rPr>
                <w:rFonts w:ascii="宋体" w:hAnsi="宋体" w:hint="eastAsia"/>
                <w:szCs w:val="21"/>
              </w:rPr>
              <w:tab/>
              <w:t>激发光波长：300-798nm；</w:t>
            </w:r>
          </w:p>
          <w:p w:rsidR="007D039E" w:rsidRPr="00C03DFA" w:rsidRDefault="00077985" w:rsidP="007D039E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5</w:t>
            </w:r>
            <w:r w:rsidR="007D039E" w:rsidRPr="00C03DFA">
              <w:rPr>
                <w:rFonts w:ascii="宋体" w:hAnsi="宋体" w:hint="eastAsia"/>
                <w:szCs w:val="21"/>
              </w:rPr>
              <w:t>.</w:t>
            </w:r>
            <w:r w:rsidR="007D039E" w:rsidRPr="00C03DFA">
              <w:rPr>
                <w:rFonts w:ascii="宋体" w:hAnsi="宋体" w:hint="eastAsia"/>
                <w:szCs w:val="21"/>
              </w:rPr>
              <w:tab/>
              <w:t>检测通道:6个；</w:t>
            </w:r>
          </w:p>
          <w:p w:rsidR="007D039E" w:rsidRPr="00C03DFA" w:rsidRDefault="00077985" w:rsidP="001F5AF9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6</w:t>
            </w:r>
            <w:r w:rsidR="007D039E" w:rsidRPr="00C03DFA">
              <w:rPr>
                <w:rFonts w:ascii="宋体" w:hAnsi="宋体" w:hint="eastAsia"/>
                <w:szCs w:val="21"/>
              </w:rPr>
              <w:t>.</w:t>
            </w:r>
            <w:r w:rsidR="007D039E" w:rsidRPr="00C03DFA">
              <w:rPr>
                <w:rFonts w:ascii="宋体" w:hAnsi="宋体" w:hint="eastAsia"/>
                <w:szCs w:val="21"/>
              </w:rPr>
              <w:tab/>
              <w:t>扫描方式：底部荧光扫描方式</w:t>
            </w:r>
          </w:p>
        </w:tc>
      </w:tr>
      <w:tr w:rsidR="00844F8F" w:rsidRPr="00C03DFA" w:rsidTr="00C03DFA">
        <w:trPr>
          <w:trHeight w:val="774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844F8F" w:rsidRPr="0090377B" w:rsidRDefault="006603B6">
            <w:pPr>
              <w:rPr>
                <w:b/>
                <w:szCs w:val="21"/>
              </w:rPr>
            </w:pPr>
            <w:r w:rsidRPr="0090377B">
              <w:rPr>
                <w:rFonts w:ascii="宋体" w:hAnsi="宋体" w:hint="eastAsia"/>
                <w:b/>
                <w:szCs w:val="21"/>
              </w:rPr>
              <w:t>配置清单：</w:t>
            </w:r>
            <w:r w:rsidRPr="0090377B">
              <w:rPr>
                <w:rFonts w:hint="eastAsia"/>
                <w:b/>
                <w:szCs w:val="21"/>
              </w:rPr>
              <w:t xml:space="preserve"> </w:t>
            </w:r>
          </w:p>
          <w:p w:rsidR="001F5AF9" w:rsidRPr="00C03DFA" w:rsidRDefault="007D039E" w:rsidP="001F5AF9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主机及配套耗材资料，医疗器械注册证。</w:t>
            </w:r>
          </w:p>
        </w:tc>
      </w:tr>
      <w:tr w:rsidR="00844F8F" w:rsidRPr="00C03DFA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F8F" w:rsidRPr="00C03DFA" w:rsidRDefault="006603B6" w:rsidP="001F2A15">
            <w:pPr>
              <w:jc w:val="left"/>
              <w:rPr>
                <w:rFonts w:ascii="宋体" w:hAnsi="宋体"/>
                <w:szCs w:val="21"/>
              </w:rPr>
            </w:pPr>
            <w:r w:rsidRPr="0090377B">
              <w:rPr>
                <w:rFonts w:ascii="宋体" w:hAnsi="宋体" w:hint="eastAsia"/>
                <w:b/>
                <w:szCs w:val="21"/>
              </w:rPr>
              <w:t>交货时间：</w:t>
            </w:r>
            <w:r w:rsidRPr="00C03DFA">
              <w:rPr>
                <w:rFonts w:ascii="宋体" w:hAnsi="宋体" w:hint="eastAsia"/>
                <w:szCs w:val="21"/>
              </w:rPr>
              <w:t xml:space="preserve">合同签订后 </w:t>
            </w:r>
            <w:r w:rsidR="001F2A15" w:rsidRPr="00C03DFA">
              <w:rPr>
                <w:rFonts w:ascii="宋体" w:hAnsi="宋体" w:hint="eastAsia"/>
                <w:szCs w:val="21"/>
              </w:rPr>
              <w:t>30</w:t>
            </w:r>
            <w:r w:rsidRPr="00C03DFA">
              <w:rPr>
                <w:rFonts w:ascii="宋体" w:hAnsi="宋体" w:hint="eastAsia"/>
                <w:szCs w:val="21"/>
              </w:rPr>
              <w:t>日内。</w:t>
            </w:r>
          </w:p>
        </w:tc>
      </w:tr>
      <w:tr w:rsidR="00844F8F" w:rsidRPr="00C03DFA" w:rsidTr="0090377B">
        <w:trPr>
          <w:trHeight w:val="557"/>
        </w:trPr>
        <w:tc>
          <w:tcPr>
            <w:tcW w:w="9357" w:type="dxa"/>
            <w:tcBorders>
              <w:top w:val="single" w:sz="4" w:space="0" w:color="auto"/>
              <w:bottom w:val="single" w:sz="4" w:space="0" w:color="000000"/>
            </w:tcBorders>
          </w:tcPr>
          <w:p w:rsidR="00844F8F" w:rsidRPr="0090377B" w:rsidRDefault="006603B6">
            <w:pPr>
              <w:rPr>
                <w:rFonts w:ascii="宋体" w:hAnsi="宋体"/>
                <w:b/>
                <w:szCs w:val="21"/>
              </w:rPr>
            </w:pPr>
            <w:r w:rsidRPr="0090377B">
              <w:rPr>
                <w:rFonts w:ascii="宋体" w:hAnsi="宋体" w:hint="eastAsia"/>
                <w:b/>
                <w:szCs w:val="21"/>
              </w:rPr>
              <w:t>售后服务要求：（质保年限、培训等相关要求）</w:t>
            </w:r>
          </w:p>
          <w:p w:rsidR="001F2A15" w:rsidRPr="00C03DFA" w:rsidRDefault="001F2A15" w:rsidP="001F2A15">
            <w:pPr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1：提供3年免费维保服务</w:t>
            </w:r>
          </w:p>
          <w:p w:rsidR="001F2A15" w:rsidRPr="00C03DFA" w:rsidRDefault="001F2A15" w:rsidP="001F2A15">
            <w:pPr>
              <w:spacing w:line="360" w:lineRule="auto"/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 xml:space="preserve">2：培训：免费提供现场培训。内容包括仪器的基本原理、操作应用及仪器的维护保养知识，直到用户能正常使用和维护仪器。 </w:t>
            </w:r>
          </w:p>
          <w:p w:rsidR="001F2A15" w:rsidRPr="00C03DFA" w:rsidRDefault="001F2A15" w:rsidP="001F2A15">
            <w:pPr>
              <w:spacing w:line="360" w:lineRule="auto"/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4：技术支持：厂家长期提供技术支持，终身免费提供软件升级</w:t>
            </w:r>
          </w:p>
          <w:p w:rsidR="001F2A15" w:rsidRPr="00C03DFA" w:rsidRDefault="001F2A15" w:rsidP="001F2A15">
            <w:pPr>
              <w:spacing w:line="360" w:lineRule="auto"/>
              <w:rPr>
                <w:rFonts w:ascii="Arial" w:hAnsi="Arial" w:cs="Arial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5：</w:t>
            </w:r>
            <w:r w:rsidRPr="00C03DFA">
              <w:rPr>
                <w:rFonts w:ascii="宋体" w:hAnsi="宋体"/>
                <w:szCs w:val="21"/>
              </w:rPr>
              <w:t xml:space="preserve"> </w:t>
            </w:r>
            <w:r w:rsidRPr="00C03DFA">
              <w:rPr>
                <w:rFonts w:ascii="Arial" w:hAnsi="Arial" w:cs="Arial"/>
                <w:szCs w:val="21"/>
              </w:rPr>
              <w:t>免费提供仪器使用手册、培训教材、应用资料等。</w:t>
            </w:r>
          </w:p>
          <w:p w:rsidR="001F2A15" w:rsidRPr="00C03DFA" w:rsidRDefault="001F2A15" w:rsidP="001F2A15">
            <w:pPr>
              <w:spacing w:line="360" w:lineRule="auto"/>
              <w:rPr>
                <w:rFonts w:ascii="宋体" w:hAnsi="宋体"/>
                <w:szCs w:val="21"/>
              </w:rPr>
            </w:pPr>
            <w:r w:rsidRPr="00C03DFA">
              <w:rPr>
                <w:rFonts w:ascii="宋体" w:hAnsi="宋体" w:hint="eastAsia"/>
                <w:szCs w:val="21"/>
              </w:rPr>
              <w:t>6： 维修要求：在设备整个使用期内，厂家确保设备的正常使用。在接到用户维修要求后须在2小时内作出回应，并在24小时内派员到达买方现场实施维修。</w:t>
            </w:r>
          </w:p>
          <w:p w:rsidR="007D039E" w:rsidRPr="00C03DFA" w:rsidRDefault="001F2A15" w:rsidP="004C75E1">
            <w:pPr>
              <w:spacing w:line="360" w:lineRule="auto"/>
              <w:rPr>
                <w:rFonts w:asciiTheme="minorEastAsia" w:eastAsiaTheme="minorEastAsia" w:hAnsiTheme="minorEastAsia" w:cs="Arial"/>
                <w:szCs w:val="21"/>
              </w:rPr>
            </w:pPr>
            <w:r w:rsidRPr="00C03DFA">
              <w:rPr>
                <w:rFonts w:asciiTheme="minorEastAsia" w:eastAsiaTheme="minorEastAsia" w:hAnsiTheme="minorEastAsia" w:cs="Arial" w:hint="eastAsia"/>
                <w:szCs w:val="21"/>
              </w:rPr>
              <w:t>7</w:t>
            </w:r>
            <w:r w:rsidR="00077985" w:rsidRPr="00C03DFA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Pr="00C03DFA">
              <w:rPr>
                <w:rFonts w:asciiTheme="minorEastAsia" w:eastAsiaTheme="minorEastAsia" w:hAnsiTheme="minorEastAsia" w:cs="Arial" w:hint="eastAsia"/>
                <w:szCs w:val="21"/>
              </w:rPr>
              <w:t>免费提供接入我院信息系统。</w:t>
            </w:r>
          </w:p>
        </w:tc>
      </w:tr>
    </w:tbl>
    <w:p w:rsidR="00844F8F" w:rsidRDefault="00844F8F"/>
    <w:sectPr w:rsidR="00844F8F" w:rsidSect="0090377B">
      <w:headerReference w:type="default" r:id="rId7"/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D25" w:rsidRDefault="00077D25" w:rsidP="007D039E">
      <w:r>
        <w:separator/>
      </w:r>
    </w:p>
  </w:endnote>
  <w:endnote w:type="continuationSeparator" w:id="0">
    <w:p w:rsidR="00077D25" w:rsidRDefault="00077D25" w:rsidP="007D0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D25" w:rsidRDefault="00077D25" w:rsidP="007D039E">
      <w:r>
        <w:separator/>
      </w:r>
    </w:p>
  </w:footnote>
  <w:footnote w:type="continuationSeparator" w:id="0">
    <w:p w:rsidR="00077D25" w:rsidRDefault="00077D25" w:rsidP="007D0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39E" w:rsidRDefault="007D039E" w:rsidP="004C75E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F6442F"/>
    <w:rsid w:val="00077985"/>
    <w:rsid w:val="00077D25"/>
    <w:rsid w:val="001703B1"/>
    <w:rsid w:val="001F2A15"/>
    <w:rsid w:val="001F5AF9"/>
    <w:rsid w:val="00274D09"/>
    <w:rsid w:val="002D1204"/>
    <w:rsid w:val="0033625B"/>
    <w:rsid w:val="004C75E1"/>
    <w:rsid w:val="006603B6"/>
    <w:rsid w:val="007D039E"/>
    <w:rsid w:val="00844F8F"/>
    <w:rsid w:val="0090377B"/>
    <w:rsid w:val="00930B2B"/>
    <w:rsid w:val="00BD4CE9"/>
    <w:rsid w:val="00BF0F6A"/>
    <w:rsid w:val="00C03DFA"/>
    <w:rsid w:val="00EA3A8C"/>
    <w:rsid w:val="00EC230F"/>
    <w:rsid w:val="63F6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44F8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2"/>
    <w:next w:val="a"/>
    <w:qFormat/>
    <w:rsid w:val="00844F8F"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customStyle="1" w:styleId="2">
    <w:name w:val="标题2"/>
    <w:basedOn w:val="a"/>
    <w:qFormat/>
    <w:rsid w:val="00844F8F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styleId="a4">
    <w:name w:val="header"/>
    <w:basedOn w:val="a"/>
    <w:link w:val="Char"/>
    <w:rsid w:val="007D0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7D039E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7D0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7D039E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1F5AF9"/>
    <w:rPr>
      <w:sz w:val="18"/>
      <w:szCs w:val="18"/>
    </w:rPr>
  </w:style>
  <w:style w:type="character" w:customStyle="1" w:styleId="Char1">
    <w:name w:val="批注框文本 Char"/>
    <w:basedOn w:val="a1"/>
    <w:link w:val="a6"/>
    <w:rsid w:val="001F5AF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郭晓燕</dc:creator>
  <cp:lastModifiedBy>Administrator</cp:lastModifiedBy>
  <cp:revision>6</cp:revision>
  <dcterms:created xsi:type="dcterms:W3CDTF">2021-11-17T04:16:00Z</dcterms:created>
  <dcterms:modified xsi:type="dcterms:W3CDTF">2021-11-23T01:03:00Z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4EB750B6CD9B49F1864630DA52DADB32</vt:lpwstr>
  </property>
</Properties>
</file>