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  <w:t>广东医科大学附属医院医用耗材产品资料书</w:t>
      </w:r>
    </w:p>
    <w:p/>
    <w:p>
      <w:pPr>
        <w:pStyle w:val="8"/>
        <w:widowControl/>
        <w:shd w:val="clear" w:color="auto" w:fill="FFFFFF"/>
        <w:spacing w:before="120" w:beforeAutospacing="0" w:afterAutospacing="0"/>
        <w:ind w:firstLine="562"/>
        <w:rPr>
          <w:rFonts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shd w:val="clear" w:color="auto" w:fill="FFFFFF"/>
        </w:rPr>
        <w:t>一、报名厂商资格要求：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1、在中华人民共和国境内合法注册的独立法人企业。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2、参与遴选的产品（属医疗器械注册证管理范围）必须已在广东省第三方药品电子交易平台医用耗材交易系统上备案，并提供交易系统产品编码（尚在办理过程中暂无产品编码的，须提供相关证明材料）。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3、经营状况：未处于被责令停业、财产被接管、冻结、破产状态, 在经营活动中没有违法记录。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56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4、参与专机专用医用耗材遴选产品必须适用</w:t>
      </w:r>
      <w:r>
        <w:rPr>
          <w:rFonts w:hint="eastAsia" w:ascii="宋体" w:hAnsi="宋体" w:eastAsia="宋体" w:cs="宋体"/>
          <w:sz w:val="28"/>
          <w:szCs w:val="28"/>
        </w:rPr>
        <w:t>公开遴选目录清单上的设备。</w:t>
      </w:r>
    </w:p>
    <w:p>
      <w:pPr>
        <w:rPr>
          <w:rFonts w:ascii="新宋体" w:hAnsi="新宋体" w:eastAsia="新宋体"/>
          <w:b/>
          <w:sz w:val="28"/>
          <w:szCs w:val="28"/>
          <w:u w:val="double"/>
        </w:rPr>
      </w:pPr>
      <w:r>
        <w:rPr>
          <w:rFonts w:hint="eastAsia" w:ascii="新宋体" w:hAnsi="新宋体" w:eastAsia="新宋体"/>
          <w:b/>
          <w:sz w:val="28"/>
          <w:szCs w:val="28"/>
          <w:u w:val="double"/>
        </w:rPr>
        <w:t>二、内容、格式如下：</w:t>
      </w:r>
    </w:p>
    <w:p>
      <w:pPr>
        <w:spacing w:line="600" w:lineRule="exact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hint="eastAsia" w:ascii="宋体" w:hAnsi="宋体"/>
          <w:sz w:val="28"/>
          <w:szCs w:val="28"/>
        </w:rPr>
        <w:t>项目名称</w:t>
      </w:r>
      <w:r>
        <w:rPr>
          <w:rFonts w:hint="eastAsia" w:ascii="宋体" w:hAnsi="宋体"/>
          <w:sz w:val="28"/>
          <w:szCs w:val="28"/>
          <w:lang w:eastAsia="zh-CN"/>
        </w:rPr>
        <w:t>、耗材名称、生产企业名称及地址、配送企业名称及地址。</w:t>
      </w:r>
    </w:p>
    <w:p>
      <w:pPr>
        <w:spacing w:line="600" w:lineRule="exact"/>
        <w:jc w:val="left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  <w:lang w:eastAsia="zh-CN"/>
        </w:rPr>
        <w:t>医用</w:t>
      </w:r>
      <w:r>
        <w:rPr>
          <w:rFonts w:hint="eastAsia" w:ascii="宋体" w:hAnsi="宋体"/>
          <w:snapToGrid w:val="0"/>
          <w:kern w:val="0"/>
          <w:sz w:val="28"/>
          <w:szCs w:val="28"/>
        </w:rPr>
        <w:t>耗材明细表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  <w:highlight w:val="yellow"/>
        </w:rPr>
        <w:t>微软Excel文档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）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纸质版盖公章</w:t>
      </w:r>
      <w:r>
        <w:rPr>
          <w:rFonts w:hint="eastAsia" w:ascii="宋体" w:hAnsi="宋体"/>
          <w:snapToGrid w:val="0"/>
          <w:color w:val="403152" w:themeColor="accent4" w:themeShade="80"/>
          <w:kern w:val="0"/>
          <w:sz w:val="28"/>
          <w:szCs w:val="28"/>
        </w:rPr>
        <w:t>)。</w:t>
      </w: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三证等材料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（电子版为彩色JPG或者PDF）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560"/>
        <w:rPr>
          <w:rFonts w:hint="eastAsia" w:ascii="宋体" w:hAnsi="宋体" w:eastAsia="宋体"/>
          <w:kern w:val="2"/>
          <w:sz w:val="28"/>
          <w:szCs w:val="28"/>
        </w:rPr>
      </w:pPr>
      <w:r>
        <w:rPr>
          <w:rFonts w:hint="eastAsia" w:ascii="宋体" w:hAnsi="宋体" w:eastAsia="宋体"/>
          <w:kern w:val="2"/>
          <w:sz w:val="28"/>
          <w:szCs w:val="28"/>
        </w:rPr>
        <w:t>生产厂家证件营业执照、生产许可证、产品注册证，经营或配送企业营业执照、经营许可证、授权书等资质材料，证件必须在有效期内。</w:t>
      </w:r>
    </w:p>
    <w:p>
      <w:pPr>
        <w:pStyle w:val="8"/>
        <w:widowControl/>
        <w:shd w:val="clear" w:color="auto" w:fill="FFFFFF"/>
        <w:spacing w:before="120" w:beforeAutospacing="0" w:afterAutospacing="0"/>
        <w:rPr>
          <w:rFonts w:hint="eastAsia" w:ascii="宋体" w:hAnsi="宋体" w:eastAsia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kern w:val="2"/>
          <w:sz w:val="28"/>
          <w:szCs w:val="28"/>
          <w:lang w:val="en-US" w:eastAsia="zh-CN"/>
        </w:rPr>
        <w:t>4、配送企业需上中国政府采购信息网截图企业“政府采购严重违法失信行为信息记录”。</w:t>
      </w:r>
    </w:p>
    <w:p>
      <w:pPr>
        <w:spacing w:line="600" w:lineRule="exact"/>
        <w:jc w:val="left"/>
        <w:rPr>
          <w:rFonts w:ascii="宋体" w:hAnsi="宋体"/>
          <w:snapToGrid w:val="0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、参会代表的身份证复印件。</w:t>
      </w:r>
      <w:r>
        <w:rPr>
          <w:rFonts w:hint="eastAsia" w:ascii="宋体" w:hAnsi="宋体"/>
          <w:b/>
          <w:color w:val="984806"/>
          <w:sz w:val="28"/>
          <w:szCs w:val="28"/>
        </w:rPr>
        <w:t>（</w:t>
      </w:r>
      <w:r>
        <w:rPr>
          <w:rFonts w:hint="eastAsia" w:ascii="宋体" w:hAnsi="宋体"/>
          <w:b/>
          <w:color w:val="4F6228" w:themeColor="accent3" w:themeShade="80"/>
          <w:sz w:val="28"/>
          <w:szCs w:val="28"/>
        </w:rPr>
        <w:t>格式详见附件1、2</w:t>
      </w:r>
      <w:r>
        <w:rPr>
          <w:rFonts w:hint="eastAsia" w:ascii="宋体" w:hAnsi="宋体"/>
          <w:b/>
          <w:color w:val="984806"/>
          <w:sz w:val="28"/>
          <w:szCs w:val="28"/>
        </w:rPr>
        <w:t>，电子版为彩色JPG或者PDF）。</w:t>
      </w:r>
      <w:r>
        <w:rPr>
          <w:rFonts w:hint="eastAsia" w:ascii="宋体" w:hAnsi="宋体"/>
          <w:color w:val="000000" w:themeColor="text1"/>
          <w:sz w:val="28"/>
          <w:szCs w:val="28"/>
        </w:rPr>
        <w:t>参会代表更换的，请重新发过电子版。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产品彩页（正本）。</w:t>
      </w:r>
    </w:p>
    <w:p>
      <w:pPr>
        <w:pStyle w:val="15"/>
        <w:numPr>
          <w:ilvl w:val="0"/>
          <w:numId w:val="0"/>
        </w:numPr>
        <w:autoSpaceDE w:val="0"/>
        <w:autoSpaceDN w:val="0"/>
        <w:rPr>
          <w:rFonts w:hint="eastAsia" w:ascii="楷体" w:hAnsi="楷体" w:eastAsia="楷体" w:cs="楷体"/>
          <w:sz w:val="28"/>
          <w:szCs w:val="28"/>
          <w:highlight w:val="yellow"/>
          <w:lang w:eastAsia="zh-CN"/>
        </w:rPr>
      </w:pP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《公司报价确认函》不需电子文档，纸质版必须盖公章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lang w:eastAsia="zh-CN"/>
        </w:rPr>
        <w:t>且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纸质版请勿放置产品介绍书里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开会现场提交。</w:t>
      </w:r>
      <w:r>
        <w:rPr>
          <w:rFonts w:hint="eastAsia" w:ascii="宋体" w:hAnsi="宋体"/>
          <w:b/>
          <w:snapToGrid w:val="0"/>
          <w:color w:val="auto"/>
          <w:kern w:val="0"/>
          <w:sz w:val="28"/>
          <w:szCs w:val="28"/>
          <w:highlight w:val="yellow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highlight w:val="yellow"/>
        </w:rPr>
        <w:t>报价按检查项目结果单人份报价（此价格包含检测全过程所有试剂耗材及配套校准品、质控品、预激发液、激发液、清洗液），并提供单人份所需的试剂量，以供专家参考。</w:t>
      </w:r>
      <w:r>
        <w:rPr>
          <w:rFonts w:hint="eastAsia" w:ascii="楷体" w:hAnsi="楷体" w:eastAsia="楷体" w:cs="楷体"/>
          <w:sz w:val="28"/>
          <w:szCs w:val="28"/>
          <w:highlight w:val="yellow"/>
          <w:lang w:eastAsia="zh-CN"/>
        </w:rPr>
        <w:t>）</w:t>
      </w:r>
    </w:p>
    <w:p>
      <w:pPr>
        <w:spacing w:line="600" w:lineRule="exact"/>
        <w:ind w:left="140" w:hanging="140" w:hangingChars="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9、3</w:t>
      </w:r>
      <w:r>
        <w:rPr>
          <w:rFonts w:hint="eastAsia" w:ascii="宋体" w:hAnsi="宋体"/>
          <w:snapToGrid w:val="0"/>
          <w:kern w:val="0"/>
          <w:sz w:val="28"/>
          <w:szCs w:val="28"/>
        </w:rPr>
        <w:t>家以上成交送货清单、发票（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原则上提供广东省三甲医院供货清单及发票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），中标价不能涂改。（近2年）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（电子版为彩色JPG或者PDF格式）。</w:t>
      </w:r>
      <w:r>
        <w:rPr>
          <w:rFonts w:hint="eastAsia" w:ascii="宋体" w:hAnsi="宋体"/>
          <w:b/>
          <w:color w:val="984806"/>
          <w:sz w:val="28"/>
          <w:szCs w:val="28"/>
          <w:lang w:eastAsia="zh-CN"/>
        </w:rPr>
        <w:t>（注：发票和送货清单的纸质版请勿放置产品介绍书里，开会现场提交）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、产品咨询会产品资料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8份，其中正本1份、副本7份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。正、副本不符以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hint="eastAsia" w:ascii="宋体" w:hAnsi="宋体"/>
          <w:snapToGrid w:val="0"/>
          <w:kern w:val="0"/>
          <w:sz w:val="28"/>
          <w:szCs w:val="28"/>
        </w:rPr>
        <w:t>为准。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、电子文档（可修改）资料可以没有报名公司的公章。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、资料书电子版在截止日期前发送至我部邮箱。资料书电子文档名字为：XX公司+项目名称（耗材），邮箱：</w:t>
      </w:r>
      <w:r>
        <w:rPr>
          <w:rFonts w:hint="eastAsia" w:ascii="仿宋" w:hAnsi="仿宋" w:eastAsia="仿宋"/>
          <w:sz w:val="28"/>
          <w:szCs w:val="28"/>
        </w:rPr>
        <w:t>fyzjzysbhc@163.com。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、开会当天请检查好要用的移动储存器等（U盘、移动硬盘）是否有文件，请勿浪费专家时间。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、汇报时间4</w:t>
      </w:r>
      <w:r>
        <w:rPr>
          <w:rFonts w:ascii="宋体" w:hAnsi="宋体"/>
          <w:snapToGrid w:val="0"/>
          <w:kern w:val="0"/>
          <w:sz w:val="28"/>
          <w:szCs w:val="28"/>
        </w:rPr>
        <w:t>—</w:t>
      </w:r>
      <w:r>
        <w:rPr>
          <w:rFonts w:hint="eastAsia" w:ascii="宋体" w:hAnsi="宋体"/>
          <w:snapToGrid w:val="0"/>
          <w:kern w:val="0"/>
          <w:sz w:val="28"/>
          <w:szCs w:val="28"/>
        </w:rPr>
        <w:t>6分钟，汇报请突出重点。</w:t>
      </w: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宋体" w:hAnsi="宋体" w:eastAsia="宋体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>广东医科大学附属医院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资产管理部</w:t>
      </w:r>
    </w:p>
    <w:p>
      <w:pPr>
        <w:pStyle w:val="3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附件1：</w:t>
      </w: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法定代表人身份证明书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致：广东医科大学附属医院</w:t>
      </w:r>
    </w:p>
    <w:p>
      <w:pPr>
        <w:pStyle w:val="2"/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 w:val="24"/>
          <w:szCs w:val="21"/>
        </w:rPr>
        <w:t xml:space="preserve"> </w:t>
      </w:r>
      <w:r>
        <w:rPr>
          <w:rFonts w:hint="eastAsia" w:ascii="宋体" w:hAnsi="宋体"/>
          <w:sz w:val="24"/>
          <w:szCs w:val="21"/>
          <w:u w:val="single"/>
        </w:rPr>
        <w:t xml:space="preserve">         </w:t>
      </w:r>
      <w:r>
        <w:rPr>
          <w:rFonts w:hint="eastAsia" w:ascii="宋体" w:hAnsi="宋体"/>
          <w:sz w:val="24"/>
          <w:szCs w:val="21"/>
        </w:rPr>
        <w:t>同志，现任我单位</w:t>
      </w:r>
      <w:r>
        <w:rPr>
          <w:rFonts w:hint="eastAsia" w:ascii="宋体" w:hAnsi="宋体"/>
          <w:sz w:val="24"/>
          <w:szCs w:val="21"/>
          <w:u w:val="single"/>
        </w:rPr>
        <w:t xml:space="preserve">           </w:t>
      </w:r>
      <w:r>
        <w:rPr>
          <w:rFonts w:hint="eastAsia" w:ascii="宋体" w:hAnsi="宋体"/>
          <w:sz w:val="24"/>
          <w:szCs w:val="21"/>
        </w:rPr>
        <w:t>职务，为法定代表人，特此证明。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单位：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</w:t>
      </w:r>
      <w:r>
        <w:rPr>
          <w:rFonts w:hint="eastAsia" w:ascii="宋体" w:hAnsi="宋体"/>
          <w:sz w:val="24"/>
          <w:szCs w:val="21"/>
        </w:rPr>
        <w:t>（盖章）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</w:t>
      </w:r>
      <w:r>
        <w:rPr>
          <w:rFonts w:hint="eastAsia" w:ascii="宋体" w:hAnsi="宋体"/>
          <w:sz w:val="24"/>
          <w:szCs w:val="21"/>
          <w:u w:val="single"/>
        </w:rPr>
        <w:t xml:space="preserve">      </w:t>
      </w:r>
      <w:r>
        <w:rPr>
          <w:rFonts w:hint="eastAsia" w:ascii="宋体" w:hAnsi="宋体"/>
          <w:sz w:val="24"/>
          <w:szCs w:val="21"/>
        </w:rPr>
        <w:t xml:space="preserve">   年龄：</w:t>
      </w:r>
      <w:r>
        <w:rPr>
          <w:rFonts w:hint="eastAsia" w:ascii="宋体" w:hAnsi="宋体"/>
          <w:sz w:val="24"/>
          <w:szCs w:val="21"/>
          <w:u w:val="single"/>
        </w:rPr>
        <w:t xml:space="preserve">       </w:t>
      </w:r>
      <w:r>
        <w:rPr>
          <w:rFonts w:hint="eastAsia" w:ascii="宋体" w:hAnsi="宋体"/>
          <w:sz w:val="24"/>
          <w:szCs w:val="21"/>
        </w:rPr>
        <w:t xml:space="preserve">    身份证号码：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         经济性质：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>
      <w:pPr>
        <w:pStyle w:val="2"/>
        <w:spacing w:line="360" w:lineRule="auto"/>
        <w:ind w:firstLine="1200" w:firstLineChars="5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>
      <w:pPr>
        <w:pStyle w:val="2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w:pict>
          <v:shape id="流程图: 可选过程 5" o:spid="_x0000_s1026" o:spt="176" type="#_x0000_t176" style="position:absolute;left:0pt;margin-left:18.7pt;margin-top:0.55pt;height:280.7pt;width:381.75pt;z-index:2516572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17"/>
        <w:spacing w:line="360" w:lineRule="auto"/>
        <w:jc w:val="both"/>
        <w:rPr>
          <w:rFonts w:hAnsi="宋体" w:cs="Courier New"/>
          <w:b/>
          <w:kern w:val="0"/>
          <w:sz w:val="28"/>
          <w:szCs w:val="28"/>
        </w:rPr>
      </w:pPr>
    </w:p>
    <w:p>
      <w:pPr>
        <w:rPr>
          <w:rFonts w:hint="eastAsia" w:ascii="黑体" w:hAnsi="黑体" w:eastAsia="黑体"/>
          <w:sz w:val="36"/>
          <w:szCs w:val="36"/>
        </w:rPr>
      </w:pPr>
    </w:p>
    <w:p>
      <w:pPr>
        <w:rPr>
          <w:rFonts w:hint="eastAsia" w:ascii="黑体" w:hAnsi="黑体" w:eastAsia="黑体"/>
          <w:sz w:val="36"/>
          <w:szCs w:val="36"/>
        </w:rPr>
      </w:pPr>
    </w:p>
    <w:p>
      <w:pPr>
        <w:rPr>
          <w:rFonts w:hint="eastAsia" w:ascii="黑体" w:hAnsi="黑体" w:eastAsia="黑体"/>
          <w:sz w:val="36"/>
          <w:szCs w:val="36"/>
        </w:rPr>
      </w:pPr>
    </w:p>
    <w:p>
      <w:pPr>
        <w:rPr>
          <w:rFonts w:hint="eastAsia" w:ascii="黑体" w:hAnsi="黑体" w:eastAsia="黑体"/>
          <w:sz w:val="36"/>
          <w:szCs w:val="36"/>
        </w:rPr>
      </w:pPr>
    </w:p>
    <w:p>
      <w:pPr>
        <w:rPr>
          <w:rFonts w:hint="eastAsia" w:ascii="黑体" w:hAnsi="黑体" w:eastAsia="黑体"/>
          <w:sz w:val="36"/>
          <w:szCs w:val="36"/>
        </w:rPr>
      </w:pPr>
    </w:p>
    <w:p>
      <w:pPr>
        <w:rPr>
          <w:rFonts w:hint="eastAsia" w:ascii="黑体" w:hAnsi="黑体" w:eastAsia="黑体"/>
          <w:sz w:val="36"/>
          <w:szCs w:val="36"/>
        </w:rPr>
      </w:pPr>
    </w:p>
    <w:p>
      <w:pPr>
        <w:rPr>
          <w:rFonts w:hint="eastAsia"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附件2：</w:t>
      </w: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致：广东医科大学附属医院：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（授权代表姓名）为授权代表，参加贵方组织的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项目设备咨询活动。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有效期限：至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日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单位名称（公章）：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pStyle w:val="4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法定代表人（签字）：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4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授权代表（签字）：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hAnsi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Ansi="宋体" w:cs="Arial"/>
          <w:sz w:val="24"/>
          <w:szCs w:val="24"/>
        </w:rPr>
        <w:pict>
          <v:shape id="流程图: 可选过程 7" o:spid="_x0000_s1027" o:spt="176" type="#_x0000_t176" style="position:absolute;left:0pt;margin-left:19.3pt;margin-top:40.8pt;height:230.7pt;width:390pt;z-index: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bookmarkStart w:id="0" w:name="_GoBack"/>
      <w:bookmarkEnd w:id="0"/>
    </w:p>
    <w:p>
      <w:pPr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B1DAB"/>
    <w:rsid w:val="002C2213"/>
    <w:rsid w:val="002E04F0"/>
    <w:rsid w:val="002E06FA"/>
    <w:rsid w:val="002F6D7F"/>
    <w:rsid w:val="00321754"/>
    <w:rsid w:val="003275DE"/>
    <w:rsid w:val="003459A9"/>
    <w:rsid w:val="003506F3"/>
    <w:rsid w:val="00362F0C"/>
    <w:rsid w:val="00376CAB"/>
    <w:rsid w:val="00393279"/>
    <w:rsid w:val="003A3945"/>
    <w:rsid w:val="003B4EA7"/>
    <w:rsid w:val="003C159A"/>
    <w:rsid w:val="00400E97"/>
    <w:rsid w:val="0041098F"/>
    <w:rsid w:val="004256DB"/>
    <w:rsid w:val="00430709"/>
    <w:rsid w:val="00444922"/>
    <w:rsid w:val="004513F6"/>
    <w:rsid w:val="004517FC"/>
    <w:rsid w:val="00460E3D"/>
    <w:rsid w:val="00476479"/>
    <w:rsid w:val="0048426A"/>
    <w:rsid w:val="004C06C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F3557"/>
    <w:rsid w:val="007045A6"/>
    <w:rsid w:val="00722A89"/>
    <w:rsid w:val="007449A7"/>
    <w:rsid w:val="007470D4"/>
    <w:rsid w:val="0074738F"/>
    <w:rsid w:val="007672AB"/>
    <w:rsid w:val="00783C58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1B7A"/>
    <w:rsid w:val="008B69A6"/>
    <w:rsid w:val="008D455E"/>
    <w:rsid w:val="008F2F56"/>
    <w:rsid w:val="008F430A"/>
    <w:rsid w:val="00947013"/>
    <w:rsid w:val="00963D00"/>
    <w:rsid w:val="00970BE4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C120F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32415"/>
    <w:rsid w:val="00C42F68"/>
    <w:rsid w:val="00C43543"/>
    <w:rsid w:val="00C515E2"/>
    <w:rsid w:val="00C652DA"/>
    <w:rsid w:val="00CA453B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A49CF"/>
    <w:rsid w:val="00DC7820"/>
    <w:rsid w:val="00E06884"/>
    <w:rsid w:val="00E07CC6"/>
    <w:rsid w:val="00E14953"/>
    <w:rsid w:val="00E3257B"/>
    <w:rsid w:val="00E43124"/>
    <w:rsid w:val="00E535B0"/>
    <w:rsid w:val="00E73833"/>
    <w:rsid w:val="00E9657A"/>
    <w:rsid w:val="00EA1FAE"/>
    <w:rsid w:val="00EC7B0C"/>
    <w:rsid w:val="00ED6B95"/>
    <w:rsid w:val="00F05AC3"/>
    <w:rsid w:val="00F253F6"/>
    <w:rsid w:val="00F47FA2"/>
    <w:rsid w:val="00F73119"/>
    <w:rsid w:val="00F800DF"/>
    <w:rsid w:val="00F86A63"/>
    <w:rsid w:val="00F952D3"/>
    <w:rsid w:val="00FA5594"/>
    <w:rsid w:val="00FA7AEB"/>
    <w:rsid w:val="00FD313F"/>
    <w:rsid w:val="00FF0772"/>
    <w:rsid w:val="00FF70E6"/>
    <w:rsid w:val="200916EA"/>
    <w:rsid w:val="21A56B3C"/>
    <w:rsid w:val="298846E7"/>
    <w:rsid w:val="2ABA1F2E"/>
    <w:rsid w:val="30742094"/>
    <w:rsid w:val="33F371D7"/>
    <w:rsid w:val="3EBA31C4"/>
    <w:rsid w:val="43E846CD"/>
    <w:rsid w:val="484530E2"/>
    <w:rsid w:val="4DDF74FD"/>
    <w:rsid w:val="5D6C0402"/>
    <w:rsid w:val="66F2594E"/>
    <w:rsid w:val="7BDE341A"/>
    <w:rsid w:val="7D1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unhideWhenUsed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3">
    <w:name w:val="Plain Text"/>
    <w:basedOn w:val="1"/>
    <w:link w:val="18"/>
    <w:unhideWhenUsed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uiPriority w:val="0"/>
    <w:rPr>
      <w:rFonts w:ascii="楷体_GB2312" w:eastAsia="楷体_GB2312"/>
      <w:sz w:val="28"/>
      <w:szCs w:val="20"/>
    </w:r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Char"/>
    <w:basedOn w:val="9"/>
    <w:link w:val="7"/>
    <w:semiHidden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6"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5"/>
    <w:semiHidden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17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8">
    <w:name w:val="纯文本 Char"/>
    <w:basedOn w:val="9"/>
    <w:link w:val="3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日期 Char"/>
    <w:link w:val="4"/>
    <w:qFormat/>
    <w:uiPriority w:val="0"/>
    <w:rPr>
      <w:rFonts w:ascii="楷体_GB2312" w:eastAsia="楷体_GB2312"/>
      <w:kern w:val="2"/>
      <w:sz w:val="28"/>
    </w:rPr>
  </w:style>
  <w:style w:type="character" w:customStyle="1" w:styleId="20">
    <w:name w:val="日期 Char1"/>
    <w:basedOn w:val="9"/>
    <w:link w:val="4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264</Words>
  <Characters>1506</Characters>
  <Lines>12</Lines>
  <Paragraphs>3</Paragraphs>
  <TotalTime>5</TotalTime>
  <ScaleCrop>false</ScaleCrop>
  <LinksUpToDate>false</LinksUpToDate>
  <CharactersWithSpaces>1767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流浪者</cp:lastModifiedBy>
  <dcterms:modified xsi:type="dcterms:W3CDTF">2018-11-22T03:38:10Z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